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04EE" w:rsidP="002304EE" w:rsidRDefault="002304EE" w14:paraId="0385ADF2" w14:textId="20C2FBE6">
      <w:r>
        <w:t xml:space="preserve">**RESERVATION CONDITIONS** </w:t>
      </w:r>
      <w:r w:rsidRPr="002304EE">
        <w:t xml:space="preserve">CAMPING SEEBLICK TONI</w:t>
      </w:r>
    </w:p>
    <w:p w:rsidR="002304EE" w:rsidP="002304EE" w:rsidRDefault="002304EE" w14:paraId="3A6EDF73" w14:textId="77777777"/>
    <w:p w:rsidR="002304EE" w:rsidP="002304EE" w:rsidRDefault="002304EE" w14:paraId="4A7F2401" w14:textId="77777777">
      <w:r>
        <w:t xml:space="preserve">1. **Booking Confirmation**: Upon receipt of a written reservation, you will immediately receive a binding booking confirmation from us. Telephone information and additional arrangements are only binding if they have been confirmed by us in writing.</w:t>
      </w:r>
    </w:p>
    <w:p w:rsidR="002304EE" w:rsidP="002304EE" w:rsidRDefault="002304EE" w14:paraId="0A95236B" w14:textId="77777777">
      <w:r>
        <w:t xml:space="preserve">1a. The deposit for rental accommodations is €200 per accommodation per week. For </w:t>
      </w:r>
      <w:r>
        <w:t xml:space="preserve">Mountain </w:t>
      </w:r>
      <w:r>
        <w:t xml:space="preserve">Lodges/Panorama </w:t>
      </w:r>
      <w:r>
        <w:t xml:space="preserve">Chalets, the deposit is €350 per week. This deposit will be deducted from the final invoice.</w:t>
      </w:r>
    </w:p>
    <w:p w:rsidR="002304EE" w:rsidP="002304EE" w:rsidRDefault="002304EE" w14:paraId="167C6650" w14:textId="77777777">
      <w:r>
        <w:t xml:space="preserve">1b. The remaining amount must be paid by credit card or bank transfer no later than 21 days before the start of the vacation. Final cleaning, tourist tax and environmental tax must be paid on site.</w:t>
      </w:r>
    </w:p>
    <w:p w:rsidR="002304EE" w:rsidP="002304EE" w:rsidRDefault="002304EE" w14:paraId="3D6DC582" w14:textId="77777777">
      <w:r>
        <w:t xml:space="preserve">2. **Cancellation and cancellation fees**: For timely cancellation (no later than 4 weeks before </w:t>
      </w:r>
      <w:r>
        <w:t xml:space="preserve">arrival day</w:t>
      </w:r>
      <w:r>
        <w:t xml:space="preserve">) the deposit will be refunded minus a €50 processing fee. Late cancellation will forfeit the deposit.</w:t>
      </w:r>
    </w:p>
    <w:p w:rsidR="002304EE" w:rsidP="002304EE" w:rsidRDefault="002304EE" w14:paraId="373ED9C7" w14:textId="77777777">
      <w:r>
        <w:t xml:space="preserve">2a. Processing fee per cancellation: €50.</w:t>
      </w:r>
    </w:p>
    <w:p w:rsidR="002304EE" w:rsidP="002304EE" w:rsidRDefault="002304EE" w14:paraId="01358110" w14:textId="77777777">
      <w:r>
        <w:t xml:space="preserve">2b. From 4 weeks before the vacation starts, 3 days will be charged, from 2 weeks before the vacation starts, 50% of the booked stay will be charged.</w:t>
      </w:r>
    </w:p>
    <w:p w:rsidR="002304EE" w:rsidP="002304EE" w:rsidRDefault="002304EE" w14:paraId="7CA4E726" w14:textId="77777777">
      <w:r>
        <w:t xml:space="preserve">2c. In case of non-arrival, 100% of the booked days will be charged. In case of early departure, 100% of the remaining days will be charged.</w:t>
      </w:r>
    </w:p>
    <w:p w:rsidR="002304EE" w:rsidP="002304EE" w:rsidRDefault="002304EE" w14:paraId="5D44A0AE" w14:textId="77777777">
      <w:r>
        <w:t xml:space="preserve">3. The booked rental accommodation is available from 3 p.m. on the </w:t>
      </w:r>
      <w:r>
        <w:t xml:space="preserve">arrival day </w:t>
      </w:r>
      <w:r>
        <w:t xml:space="preserve">and must be </w:t>
      </w:r>
      <w:r>
        <w:t xml:space="preserve">vacated </w:t>
      </w:r>
      <w:r>
        <w:t xml:space="preserve">no later than 10 a.m. on the </w:t>
      </w:r>
      <w:r>
        <w:t xml:space="preserve">departure day</w:t>
      </w:r>
      <w:r>
        <w:t xml:space="preserve">.</w:t>
      </w:r>
    </w:p>
    <w:p w:rsidR="002304EE" w:rsidP="002304EE" w:rsidRDefault="002304EE" w14:paraId="2CD50C9A" w14:textId="77777777">
      <w:r>
        <w:t xml:space="preserve">4. Please inform us if your arrival time is significantly delayed. Without notification, the rental property will only be kept available until 10:00 a.m. the next day and then reassigned without compensation.</w:t>
      </w:r>
    </w:p>
    <w:p w:rsidR="002304EE" w:rsidP="002304EE" w:rsidRDefault="002304EE" w14:paraId="04513E2D" w14:textId="77777777">
      <w:r>
        <w:t xml:space="preserve">5. Your reservation is only valid upon receipt of your deposit. No further confirmation will be issued by management.</w:t>
      </w:r>
    </w:p>
    <w:p w:rsidR="002304EE" w:rsidP="002304EE" w:rsidRDefault="002304EE" w14:paraId="3BCAE9BD" w14:textId="77777777">
      <w:r>
        <w:t xml:space="preserve">6. **Discounts**: By accepting your rental, you agree to our current pricing. Subsequent changes and discounts are not possible! Current price reductions can be found on our homepage.</w:t>
      </w:r>
    </w:p>
    <w:p w:rsidR="00434099" w:rsidP="002304EE" w:rsidRDefault="002304EE" w14:paraId="09EDCD82" w14:textId="7275C3A2">
      <w:r>
        <w:t xml:space="preserve">7. Cash deposit on arrival: </w:t>
      </w:r>
      <w:r>
        <w:t xml:space="preserve">Mountain </w:t>
      </w:r>
      <w:r>
        <w:t xml:space="preserve">Lodge</w:t>
      </w:r>
      <w:r>
        <w:t xml:space="preserve"> €</w:t>
      </w:r>
      <w:r>
        <w:t xml:space="preserve"> 200 / </w:t>
      </w:r>
      <w:r>
        <w:t xml:space="preserve">Panorama Chalet €200 </w:t>
      </w:r>
      <w:r>
        <w:t xml:space="preserve">/ </w:t>
      </w:r>
      <w:r>
        <w:t xml:space="preserve">Studio for two €100.</w:t>
      </w:r>
    </w:p>
    <w:sectPr w:rsidR="00434099"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EE"/>
    <w:rsid w:val="002304EE"/>
    <w:rsid w:val="003B15AF"/>
    <w:rsid w:val="00434099"/>
    <w:rsid w:val="005A6FF0"/>
    <w:rsid w:val="00911CDC"/>
    <w:rsid w:val="00B01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C33EFD1"/>
  <w15:chartTrackingRefBased/>
  <w15:docId w15:val="{8786D11E-9895-1748-A838-ABB95C09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04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2304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304E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304E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304E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304E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04E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04E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04E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04E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2304E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304E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304E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304E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304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04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04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04EE"/>
    <w:rPr>
      <w:rFonts w:eastAsiaTheme="majorEastAsia" w:cstheme="majorBidi"/>
      <w:color w:val="272727" w:themeColor="text1" w:themeTint="D8"/>
    </w:rPr>
  </w:style>
  <w:style w:type="paragraph" w:styleId="Titel">
    <w:name w:val="Title"/>
    <w:basedOn w:val="Standaard"/>
    <w:next w:val="Standaard"/>
    <w:link w:val="TitelChar"/>
    <w:uiPriority w:val="10"/>
    <w:qFormat/>
    <w:rsid w:val="002304E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04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04E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04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04E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304EE"/>
    <w:rPr>
      <w:i/>
      <w:iCs/>
      <w:color w:val="404040" w:themeColor="text1" w:themeTint="BF"/>
    </w:rPr>
  </w:style>
  <w:style w:type="paragraph" w:styleId="Lijstalinea">
    <w:name w:val="List Paragraph"/>
    <w:basedOn w:val="Standaard"/>
    <w:uiPriority w:val="34"/>
    <w:qFormat/>
    <w:rsid w:val="002304EE"/>
    <w:pPr>
      <w:ind w:left="720"/>
      <w:contextualSpacing/>
    </w:pPr>
  </w:style>
  <w:style w:type="character" w:styleId="Intensievebenadrukking">
    <w:name w:val="Intense Emphasis"/>
    <w:basedOn w:val="Standaardalinea-lettertype"/>
    <w:uiPriority w:val="21"/>
    <w:qFormat/>
    <w:rsid w:val="002304EE"/>
    <w:rPr>
      <w:i/>
      <w:iCs/>
      <w:color w:val="2F5496" w:themeColor="accent1" w:themeShade="BF"/>
    </w:rPr>
  </w:style>
  <w:style w:type="paragraph" w:styleId="Duidelijkcitaat">
    <w:name w:val="Intense Quote"/>
    <w:basedOn w:val="Standaard"/>
    <w:next w:val="Standaard"/>
    <w:link w:val="DuidelijkcitaatChar"/>
    <w:uiPriority w:val="30"/>
    <w:qFormat/>
    <w:rsid w:val="00230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304EE"/>
    <w:rPr>
      <w:i/>
      <w:iCs/>
      <w:color w:val="2F5496" w:themeColor="accent1" w:themeShade="BF"/>
    </w:rPr>
  </w:style>
  <w:style w:type="character" w:styleId="Intensieveverwijzing">
    <w:name w:val="Intense Reference"/>
    <w:basedOn w:val="Standaardalinea-lettertype"/>
    <w:uiPriority w:val="32"/>
    <w:qFormat/>
    <w:rsid w:val="00230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1</ap:Pages>
  <ap:Words>326</ap:Words>
  <ap:Characters>1798</ap:Characters>
  <ap:Application>Microsoft Office Word</ap:Application>
  <ap:DocSecurity>0</ap:DocSecurity>
  <ap:Lines>14</ap:Lines>
  <ap:Paragraphs>4</ap:Paragraphs>
  <ap:ScaleCrop>false</ap:ScaleCrop>
  <ap:Company/>
  <ap:LinksUpToDate>false</ap:LinksUpToDate>
  <ap:CharactersWithSpaces>2120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Janne -</dc:creator>
  <keywords>, docId:BD14192DD871F085415D84265D95E519</keywords>
  <dc:description/>
  <lastModifiedBy>Janne -</lastModifiedBy>
  <revision>1</revision>
  <dcterms:created xsi:type="dcterms:W3CDTF">2024-07-20T10:36:00.0000000Z</dcterms:created>
  <dcterms:modified xsi:type="dcterms:W3CDTF">2024-07-20T10:37:00.0000000Z</dcterms:modified>
</coreProperties>
</file>